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1CF" w14:textId="21A288E3" w:rsidR="002257BE" w:rsidRDefault="0080786B" w:rsidP="002257BE">
      <w:pPr>
        <w:pBdr>
          <w:bottom w:val="single" w:sz="18" w:space="1" w:color="0F243E" w:themeColor="text2" w:themeShade="80"/>
        </w:pBdr>
        <w:tabs>
          <w:tab w:val="left" w:pos="5460"/>
        </w:tabs>
      </w:pPr>
      <w:r>
        <w:rPr>
          <w:noProof/>
        </w:rPr>
        <mc:AlternateContent>
          <mc:Choice Requires="wps">
            <w:drawing>
              <wp:anchor distT="0" distB="0" distL="114300" distR="114300" simplePos="0" relativeHeight="251659264" behindDoc="0" locked="0" layoutInCell="1" allowOverlap="1" wp14:anchorId="56AD59C1" wp14:editId="1BDDA8D4">
                <wp:simplePos x="0" y="0"/>
                <wp:positionH relativeFrom="column">
                  <wp:posOffset>-180975</wp:posOffset>
                </wp:positionH>
                <wp:positionV relativeFrom="paragraph">
                  <wp:posOffset>-342900</wp:posOffset>
                </wp:positionV>
                <wp:extent cx="660082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85775"/>
                        </a:xfrm>
                        <a:prstGeom prst="rect">
                          <a:avLst/>
                        </a:prstGeom>
                        <a:noFill/>
                        <a:ln>
                          <a:noFill/>
                        </a:ln>
                        <a:effectLst/>
                      </wps:spPr>
                      <wps:txb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56AD59C1" id="_x0000_t202" coordsize="21600,21600" o:spt="202" path="m,l,21600r21600,l21600,xe">
                <v:stroke joinstyle="miter"/>
                <v:path gradientshapeok="t" o:connecttype="rect"/>
              </v:shapetype>
              <v:shape id="Text Box 1" o:spid="_x0000_s1026" type="#_x0000_t202" style="position:absolute;margin-left:-14.25pt;margin-top:-27pt;width:51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" filled="f" stroked="f">
                <v:textbo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v:textbox>
              </v:shape>
            </w:pict>
          </mc:Fallback>
        </mc:AlternateContent>
      </w:r>
      <w:r w:rsidR="002257BE">
        <w:tab/>
      </w:r>
      <w:r w:rsidR="002257BE">
        <w:tab/>
      </w:r>
      <w:r w:rsidR="002257BE">
        <w:tab/>
      </w:r>
      <w:r w:rsidR="002257BE">
        <w:tab/>
      </w:r>
      <w:r w:rsidR="002257BE">
        <w:tab/>
      </w:r>
      <w:r w:rsidR="002257BE">
        <w:tab/>
      </w:r>
    </w:p>
    <w:p w14:paraId="32C6FA7F" w14:textId="4B7A6B9F" w:rsidR="00663A3C" w:rsidRDefault="00380FC8" w:rsidP="00663A3C">
      <w:pPr>
        <w:pStyle w:val="NoSpacing"/>
        <w:jc w:val="cente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t>Minutes</w:t>
      </w:r>
    </w:p>
    <w:p w14:paraId="16849B67" w14:textId="664716A9" w:rsidR="00663A3C" w:rsidRPr="00CA75EA" w:rsidRDefault="00663A3C" w:rsidP="00663A3C">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 xml:space="preserve">Regular </w:t>
      </w:r>
      <w:r w:rsidR="002E71F2">
        <w:rPr>
          <w:rFonts w:ascii="Times New Roman" w:hAnsi="Times New Roman" w:cs="Times New Roman"/>
          <w:b/>
          <w:bCs/>
          <w:color w:val="0F243E" w:themeColor="text2" w:themeShade="80"/>
          <w:sz w:val="18"/>
          <w:szCs w:val="18"/>
        </w:rPr>
        <w:t>Hybrid/ ZOOM</w:t>
      </w:r>
    </w:p>
    <w:p w14:paraId="5BA95EDF" w14:textId="13E20479" w:rsidR="002C1DF1" w:rsidRDefault="00663A3C" w:rsidP="002E71F2">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Board Meeting</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@5623 Parker Drive</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Mariposa, CA 95338</w:t>
      </w:r>
    </w:p>
    <w:p w14:paraId="60D2599E" w14:textId="1CEB6C78" w:rsidR="002E71F2" w:rsidRPr="00CA75EA" w:rsidRDefault="002E71F2" w:rsidP="002E71F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Contact Alana Leuchner Office Administrator for logon information for Zoom</w:t>
      </w:r>
    </w:p>
    <w:p w14:paraId="5C33C206" w14:textId="461669DC" w:rsidR="00663A3C" w:rsidRPr="00CA75EA" w:rsidRDefault="00904D05" w:rsidP="00663A3C">
      <w:pPr>
        <w:pStyle w:val="NoSpacing"/>
        <w:jc w:val="center"/>
        <w:rPr>
          <w:rFonts w:ascii="Times New Roman" w:hAnsi="Times New Roman" w:cs="Times New Roman"/>
          <w:b/>
          <w:bCs/>
          <w:i/>
          <w:iCs/>
          <w:color w:val="0F243E" w:themeColor="text2" w:themeShade="80"/>
          <w:sz w:val="18"/>
          <w:szCs w:val="18"/>
        </w:rPr>
      </w:pPr>
      <w:r>
        <w:rPr>
          <w:rFonts w:ascii="Times New Roman" w:hAnsi="Times New Roman" w:cs="Times New Roman"/>
          <w:b/>
          <w:bCs/>
          <w:i/>
          <w:iCs/>
          <w:color w:val="0F243E" w:themeColor="text2" w:themeShade="80"/>
          <w:sz w:val="18"/>
          <w:szCs w:val="18"/>
        </w:rPr>
        <w:t>October</w:t>
      </w:r>
      <w:r w:rsidR="00212AB9">
        <w:rPr>
          <w:rFonts w:ascii="Times New Roman" w:hAnsi="Times New Roman" w:cs="Times New Roman"/>
          <w:b/>
          <w:bCs/>
          <w:i/>
          <w:iCs/>
          <w:color w:val="0F243E" w:themeColor="text2" w:themeShade="80"/>
          <w:sz w:val="18"/>
          <w:szCs w:val="18"/>
        </w:rPr>
        <w:t xml:space="preserve"> </w:t>
      </w:r>
      <w:r>
        <w:rPr>
          <w:rFonts w:ascii="Times New Roman" w:hAnsi="Times New Roman" w:cs="Times New Roman"/>
          <w:b/>
          <w:bCs/>
          <w:i/>
          <w:iCs/>
          <w:color w:val="0F243E" w:themeColor="text2" w:themeShade="80"/>
          <w:sz w:val="18"/>
          <w:szCs w:val="18"/>
        </w:rPr>
        <w:t>11</w:t>
      </w:r>
      <w:r w:rsidR="00212AB9" w:rsidRPr="00212AB9">
        <w:rPr>
          <w:rFonts w:ascii="Times New Roman" w:hAnsi="Times New Roman" w:cs="Times New Roman"/>
          <w:b/>
          <w:bCs/>
          <w:i/>
          <w:iCs/>
          <w:color w:val="0F243E" w:themeColor="text2" w:themeShade="80"/>
          <w:sz w:val="18"/>
          <w:szCs w:val="18"/>
          <w:vertAlign w:val="superscript"/>
        </w:rPr>
        <w:t>th</w:t>
      </w:r>
      <w:r w:rsidR="00212AB9">
        <w:rPr>
          <w:rFonts w:ascii="Times New Roman" w:hAnsi="Times New Roman" w:cs="Times New Roman"/>
          <w:b/>
          <w:bCs/>
          <w:i/>
          <w:iCs/>
          <w:color w:val="0F243E" w:themeColor="text2" w:themeShade="80"/>
          <w:sz w:val="18"/>
          <w:szCs w:val="18"/>
        </w:rPr>
        <w:t>,</w:t>
      </w:r>
      <w:r w:rsidR="000A10EF">
        <w:rPr>
          <w:rFonts w:ascii="Times New Roman" w:hAnsi="Times New Roman" w:cs="Times New Roman"/>
          <w:b/>
          <w:bCs/>
          <w:i/>
          <w:iCs/>
          <w:color w:val="0F243E" w:themeColor="text2" w:themeShade="80"/>
          <w:sz w:val="18"/>
          <w:szCs w:val="18"/>
        </w:rPr>
        <w:t>202</w:t>
      </w:r>
      <w:r w:rsidR="00034BB2">
        <w:rPr>
          <w:rFonts w:ascii="Times New Roman" w:hAnsi="Times New Roman" w:cs="Times New Roman"/>
          <w:b/>
          <w:bCs/>
          <w:i/>
          <w:iCs/>
          <w:color w:val="0F243E" w:themeColor="text2" w:themeShade="80"/>
          <w:sz w:val="18"/>
          <w:szCs w:val="18"/>
        </w:rPr>
        <w:t>3</w:t>
      </w:r>
      <w:r w:rsidR="000A10EF">
        <w:rPr>
          <w:rFonts w:ascii="Times New Roman" w:hAnsi="Times New Roman" w:cs="Times New Roman"/>
          <w:b/>
          <w:bCs/>
          <w:i/>
          <w:iCs/>
          <w:color w:val="0F243E" w:themeColor="text2" w:themeShade="80"/>
          <w:sz w:val="18"/>
          <w:szCs w:val="18"/>
        </w:rPr>
        <w:t xml:space="preserve">, </w:t>
      </w:r>
      <w:r w:rsidR="00E17BA3">
        <w:rPr>
          <w:rFonts w:ascii="Times New Roman" w:hAnsi="Times New Roman" w:cs="Times New Roman"/>
          <w:b/>
          <w:bCs/>
          <w:i/>
          <w:iCs/>
          <w:color w:val="0F243E" w:themeColor="text2" w:themeShade="80"/>
          <w:sz w:val="18"/>
          <w:szCs w:val="18"/>
        </w:rPr>
        <w:t>6:00 PM</w:t>
      </w:r>
    </w:p>
    <w:p w14:paraId="2427F9BB" w14:textId="77777777" w:rsidR="00A035F6" w:rsidRDefault="00A035F6" w:rsidP="002257BE">
      <w:pPr>
        <w:pStyle w:val="NoSpacing"/>
        <w:jc w:val="right"/>
        <w:rPr>
          <w:rFonts w:asciiTheme="majorHAnsi" w:hAnsiTheme="majorHAnsi"/>
          <w:b/>
          <w:color w:val="0F243E" w:themeColor="text2" w:themeShade="80"/>
        </w:rPr>
      </w:pPr>
    </w:p>
    <w:p w14:paraId="2CA453CD" w14:textId="77777777" w:rsidR="00C67BEF" w:rsidRDefault="00C67BEF" w:rsidP="002257BE">
      <w:pPr>
        <w:pStyle w:val="NoSpacing"/>
        <w:jc w:val="right"/>
        <w:rPr>
          <w:rFonts w:asciiTheme="majorHAnsi" w:hAnsiTheme="majorHAnsi"/>
          <w:b/>
          <w:color w:val="0F243E" w:themeColor="text2" w:themeShade="80"/>
        </w:rPr>
      </w:pPr>
    </w:p>
    <w:p w14:paraId="372FA349" w14:textId="77777777" w:rsidR="00C67BEF" w:rsidRDefault="00C67BEF" w:rsidP="002257BE">
      <w:pPr>
        <w:pStyle w:val="NoSpacing"/>
        <w:jc w:val="right"/>
        <w:rPr>
          <w:rFonts w:asciiTheme="majorHAnsi" w:hAnsiTheme="majorHAnsi"/>
          <w:b/>
          <w:color w:val="0F243E" w:themeColor="text2" w:themeShade="80"/>
        </w:rPr>
      </w:pPr>
    </w:p>
    <w:p w14:paraId="1F906D93" w14:textId="77777777" w:rsidR="007B25A3" w:rsidRDefault="007B25A3" w:rsidP="007B25A3">
      <w:pPr>
        <w:pStyle w:val="NoSpacing"/>
        <w:jc w:val="center"/>
        <w:rPr>
          <w:rFonts w:ascii="Times New Roman" w:hAnsi="Times New Roman" w:cs="Times New Roman"/>
          <w:b/>
          <w:bCs/>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95" w14:paraId="0989E72E" w14:textId="77777777" w:rsidTr="000C0B95">
        <w:tc>
          <w:tcPr>
            <w:tcW w:w="4675" w:type="dxa"/>
          </w:tcPr>
          <w:p w14:paraId="02C873A7" w14:textId="77777777" w:rsidR="000C0B95" w:rsidRPr="00CA75EA" w:rsidRDefault="000C0B95" w:rsidP="000C0B95">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4675" w:type="dxa"/>
          </w:tcPr>
          <w:p w14:paraId="5F097993" w14:textId="10C9A429"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6036FB">
              <w:rPr>
                <w:rFonts w:ascii="Times New Roman" w:hAnsi="Times New Roman" w:cs="Times New Roman"/>
                <w:b/>
                <w:bCs/>
                <w:color w:val="0F243E" w:themeColor="text2" w:themeShade="80"/>
                <w:sz w:val="18"/>
                <w:szCs w:val="18"/>
              </w:rPr>
              <w:t>Catherine Kulick, Alternate Director</w:t>
            </w:r>
          </w:p>
        </w:tc>
      </w:tr>
      <w:tr w:rsidR="000C0B95" w14:paraId="5A28A512" w14:textId="77777777" w:rsidTr="000C0B95">
        <w:tc>
          <w:tcPr>
            <w:tcW w:w="4675" w:type="dxa"/>
          </w:tcPr>
          <w:p w14:paraId="0A7693F9" w14:textId="0F09646D" w:rsidR="000C0B95" w:rsidRPr="00CA75EA" w:rsidRDefault="00011B63"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 Treasurer</w:t>
            </w:r>
          </w:p>
        </w:tc>
        <w:tc>
          <w:tcPr>
            <w:tcW w:w="4675" w:type="dxa"/>
          </w:tcPr>
          <w:p w14:paraId="02177D25" w14:textId="0A64E87B"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Shannon O</w:t>
            </w:r>
            <w:r w:rsidR="00437387" w:rsidRPr="00CA75EA">
              <w:rPr>
                <w:rFonts w:ascii="Times New Roman" w:hAnsi="Times New Roman" w:cs="Times New Roman"/>
                <w:b/>
                <w:bCs/>
                <w:color w:val="0F243E" w:themeColor="text2" w:themeShade="80"/>
                <w:sz w:val="18"/>
                <w:szCs w:val="18"/>
              </w:rPr>
              <w:t>’</w:t>
            </w:r>
            <w:r w:rsidR="000C0B95" w:rsidRPr="00CA75EA">
              <w:rPr>
                <w:rFonts w:ascii="Times New Roman" w:hAnsi="Times New Roman" w:cs="Times New Roman"/>
                <w:b/>
                <w:bCs/>
                <w:color w:val="0F243E" w:themeColor="text2" w:themeShade="80"/>
                <w:sz w:val="18"/>
                <w:szCs w:val="18"/>
              </w:rPr>
              <w:t>Brien, Secretary</w:t>
            </w:r>
          </w:p>
        </w:tc>
      </w:tr>
      <w:tr w:rsidR="000C0B95" w14:paraId="4CF7ABC8" w14:textId="77777777" w:rsidTr="000C0B95">
        <w:tc>
          <w:tcPr>
            <w:tcW w:w="4675" w:type="dxa"/>
          </w:tcPr>
          <w:p w14:paraId="645178F5" w14:textId="42D91388" w:rsidR="000C0B95" w:rsidRPr="00CA75EA" w:rsidRDefault="002F29C2"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0C0B95" w:rsidRPr="00CA75EA">
              <w:rPr>
                <w:rFonts w:ascii="Times New Roman" w:hAnsi="Times New Roman" w:cs="Times New Roman"/>
                <w:b/>
                <w:bCs/>
                <w:color w:val="0F243E" w:themeColor="text2" w:themeShade="80"/>
                <w:sz w:val="18"/>
                <w:szCs w:val="18"/>
              </w:rPr>
              <w:t>,</w:t>
            </w:r>
            <w:r w:rsidR="009A77FA">
              <w:rPr>
                <w:rFonts w:ascii="Times New Roman" w:hAnsi="Times New Roman" w:cs="Times New Roman"/>
                <w:b/>
                <w:bCs/>
                <w:color w:val="0F243E" w:themeColor="text2" w:themeShade="80"/>
                <w:sz w:val="18"/>
                <w:szCs w:val="18"/>
              </w:rPr>
              <w:t xml:space="preserve"> </w:t>
            </w:r>
            <w:r w:rsidR="006036FB">
              <w:rPr>
                <w:rFonts w:ascii="Times New Roman" w:hAnsi="Times New Roman" w:cs="Times New Roman"/>
                <w:b/>
                <w:bCs/>
                <w:color w:val="0F243E" w:themeColor="text2" w:themeShade="80"/>
                <w:sz w:val="18"/>
                <w:szCs w:val="18"/>
              </w:rPr>
              <w:t>Vice President</w:t>
            </w:r>
          </w:p>
        </w:tc>
        <w:tc>
          <w:tcPr>
            <w:tcW w:w="4675" w:type="dxa"/>
          </w:tcPr>
          <w:p w14:paraId="249A428C" w14:textId="378807C4"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Troy Newlon,</w:t>
            </w:r>
            <w:r>
              <w:rPr>
                <w:rFonts w:ascii="Times New Roman" w:hAnsi="Times New Roman" w:cs="Times New Roman"/>
                <w:b/>
                <w:bCs/>
                <w:color w:val="0F243E" w:themeColor="text2" w:themeShade="80"/>
                <w:sz w:val="18"/>
                <w:szCs w:val="18"/>
              </w:rPr>
              <w:t xml:space="preserve"> </w:t>
            </w:r>
            <w:r w:rsidR="00154115" w:rsidRPr="00CA75EA">
              <w:rPr>
                <w:rFonts w:ascii="Times New Roman" w:hAnsi="Times New Roman" w:cs="Times New Roman"/>
                <w:b/>
                <w:bCs/>
                <w:color w:val="0F243E" w:themeColor="text2" w:themeShade="80"/>
                <w:sz w:val="18"/>
                <w:szCs w:val="18"/>
              </w:rPr>
              <w:t>Director</w:t>
            </w:r>
          </w:p>
        </w:tc>
      </w:tr>
    </w:tbl>
    <w:p w14:paraId="5485F6F7" w14:textId="77777777" w:rsidR="000C0B95" w:rsidRDefault="000C0B95" w:rsidP="000C0B95">
      <w:pPr>
        <w:pStyle w:val="NoSpacing"/>
        <w:rPr>
          <w:rFonts w:ascii="Times New Roman" w:hAnsi="Times New Roman" w:cs="Times New Roman"/>
          <w:b/>
          <w:bCs/>
          <w:color w:val="0F243E" w:themeColor="text2" w:themeShade="80"/>
          <w:sz w:val="24"/>
          <w:szCs w:val="24"/>
        </w:rPr>
      </w:pPr>
    </w:p>
    <w:p w14:paraId="32603D5E" w14:textId="77777777" w:rsidR="007B25A3" w:rsidRPr="00663A3C"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Call to Order:</w:t>
      </w:r>
      <w:r w:rsidR="000C0B95" w:rsidRPr="00663A3C">
        <w:rPr>
          <w:rFonts w:ascii="Times New Roman" w:hAnsi="Times New Roman" w:cs="Times New Roman"/>
          <w:b/>
          <w:bCs/>
          <w:color w:val="0F243E" w:themeColor="text2" w:themeShade="80"/>
          <w:sz w:val="18"/>
          <w:szCs w:val="18"/>
        </w:rPr>
        <w:t xml:space="preserve"> </w:t>
      </w:r>
    </w:p>
    <w:p w14:paraId="311F1E9C" w14:textId="77777777" w:rsidR="007B25A3" w:rsidRDefault="007B25A3" w:rsidP="007B25A3">
      <w:pPr>
        <w:pStyle w:val="NoSpacing"/>
        <w:rPr>
          <w:rFonts w:ascii="Times New Roman" w:hAnsi="Times New Roman" w:cs="Times New Roman"/>
          <w:b/>
          <w:bCs/>
          <w:color w:val="0F243E" w:themeColor="text2" w:themeShade="80"/>
          <w:sz w:val="24"/>
          <w:szCs w:val="24"/>
        </w:rPr>
      </w:pPr>
    </w:p>
    <w:p w14:paraId="11E609E3" w14:textId="77777777" w:rsidR="007B25A3" w:rsidRPr="00663A3C" w:rsidRDefault="007B25A3" w:rsidP="007B25A3">
      <w:pPr>
        <w:pStyle w:val="NoSpacing"/>
        <w:rPr>
          <w:rFonts w:ascii="Times New Roman" w:hAnsi="Times New Roman" w:cs="Times New Roman"/>
          <w:b/>
          <w:bCs/>
          <w:color w:val="0F243E" w:themeColor="text2" w:themeShade="80"/>
          <w:sz w:val="20"/>
          <w:szCs w:val="20"/>
        </w:rPr>
      </w:pPr>
      <w:r w:rsidRPr="00663A3C">
        <w:rPr>
          <w:rFonts w:ascii="Times New Roman" w:hAnsi="Times New Roman" w:cs="Times New Roman"/>
          <w:b/>
          <w:bCs/>
          <w:color w:val="0F243E" w:themeColor="text2" w:themeShade="80"/>
          <w:sz w:val="20"/>
          <w:szCs w:val="20"/>
        </w:rPr>
        <w:t>Roll Call</w:t>
      </w:r>
      <w:r w:rsidR="00C36D91" w:rsidRPr="00663A3C">
        <w:rPr>
          <w:rFonts w:ascii="Times New Roman" w:hAnsi="Times New Roman" w:cs="Times New Roman"/>
          <w:b/>
          <w:bCs/>
          <w:color w:val="0F243E" w:themeColor="text2" w:themeShade="80"/>
          <w:sz w:val="20"/>
          <w:szCs w:val="20"/>
        </w:rPr>
        <w:t xml:space="preserve"> to Establish Quorum</w:t>
      </w:r>
      <w:r w:rsidRPr="00663A3C">
        <w:rPr>
          <w:rFonts w:ascii="Times New Roman" w:hAnsi="Times New Roman" w:cs="Times New Roman"/>
          <w:b/>
          <w:bCs/>
          <w:color w:val="0F243E" w:themeColor="text2" w:themeShade="80"/>
          <w:sz w:val="20"/>
          <w:szCs w:val="20"/>
        </w:rPr>
        <w:t>:</w:t>
      </w:r>
    </w:p>
    <w:tbl>
      <w:tblPr>
        <w:tblStyle w:val="TableGrid"/>
        <w:tblW w:w="0" w:type="auto"/>
        <w:tblLook w:val="04A0" w:firstRow="1" w:lastRow="0" w:firstColumn="1" w:lastColumn="0" w:noHBand="0" w:noVBand="1"/>
      </w:tblPr>
      <w:tblGrid>
        <w:gridCol w:w="3235"/>
        <w:gridCol w:w="346"/>
        <w:gridCol w:w="1170"/>
        <w:gridCol w:w="3960"/>
        <w:gridCol w:w="346"/>
        <w:gridCol w:w="445"/>
      </w:tblGrid>
      <w:tr w:rsidR="00154115" w14:paraId="3683D198" w14:textId="77777777" w:rsidTr="00154115">
        <w:tc>
          <w:tcPr>
            <w:tcW w:w="3235" w:type="dxa"/>
            <w:tcBorders>
              <w:top w:val="nil"/>
              <w:left w:val="nil"/>
              <w:bottom w:val="nil"/>
              <w:right w:val="single" w:sz="4" w:space="0" w:color="auto"/>
            </w:tcBorders>
          </w:tcPr>
          <w:p w14:paraId="4115FA51"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270" w:type="dxa"/>
            <w:tcBorders>
              <w:left w:val="single" w:sz="4" w:space="0" w:color="auto"/>
            </w:tcBorders>
          </w:tcPr>
          <w:p w14:paraId="0330DFC1" w14:textId="6052C9CD"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1170" w:type="dxa"/>
            <w:tcBorders>
              <w:top w:val="nil"/>
              <w:bottom w:val="nil"/>
              <w:right w:val="nil"/>
            </w:tcBorders>
          </w:tcPr>
          <w:p w14:paraId="050498E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C6B7D37" w14:textId="5D8BDA18" w:rsidR="00154115" w:rsidRPr="00CA75EA" w:rsidRDefault="006036FB"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Catherine Kulick</w:t>
            </w:r>
            <w:r w:rsidR="00102BC6">
              <w:rPr>
                <w:rFonts w:ascii="Times New Roman" w:hAnsi="Times New Roman" w:cs="Times New Roman"/>
                <w:b/>
                <w:bCs/>
                <w:color w:val="0F243E" w:themeColor="text2" w:themeShade="80"/>
                <w:sz w:val="18"/>
                <w:szCs w:val="18"/>
              </w:rPr>
              <w:t xml:space="preserve">, </w:t>
            </w:r>
            <w:r w:rsidR="00DD4C2F">
              <w:rPr>
                <w:rFonts w:ascii="Times New Roman" w:hAnsi="Times New Roman" w:cs="Times New Roman"/>
                <w:b/>
                <w:bCs/>
                <w:color w:val="0F243E" w:themeColor="text2" w:themeShade="80"/>
                <w:sz w:val="18"/>
                <w:szCs w:val="18"/>
              </w:rPr>
              <w:t xml:space="preserve">Alternate </w:t>
            </w:r>
            <w:r w:rsidR="00015C15">
              <w:rPr>
                <w:rFonts w:ascii="Times New Roman" w:hAnsi="Times New Roman" w:cs="Times New Roman"/>
                <w:b/>
                <w:bCs/>
                <w:color w:val="0F243E" w:themeColor="text2" w:themeShade="80"/>
                <w:sz w:val="18"/>
                <w:szCs w:val="18"/>
              </w:rPr>
              <w:t>Director</w:t>
            </w:r>
          </w:p>
        </w:tc>
        <w:tc>
          <w:tcPr>
            <w:tcW w:w="270" w:type="dxa"/>
            <w:tcBorders>
              <w:left w:val="nil"/>
            </w:tcBorders>
          </w:tcPr>
          <w:p w14:paraId="62AF6B87" w14:textId="657D9C5F" w:rsidR="00154115" w:rsidRPr="00CA75EA" w:rsidRDefault="00380F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7EBD12B6"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54589C6F" w14:textId="77777777" w:rsidTr="008E77AF">
        <w:tc>
          <w:tcPr>
            <w:tcW w:w="3235" w:type="dxa"/>
            <w:tcBorders>
              <w:top w:val="nil"/>
              <w:left w:val="nil"/>
              <w:bottom w:val="nil"/>
              <w:right w:val="single" w:sz="4" w:space="0" w:color="auto"/>
            </w:tcBorders>
          </w:tcPr>
          <w:p w14:paraId="7A0C8942" w14:textId="3F53512F" w:rsidR="00154115" w:rsidRPr="00CA75EA" w:rsidRDefault="00011B6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w:t>
            </w:r>
            <w:r w:rsidR="004D1329">
              <w:rPr>
                <w:rFonts w:ascii="Times New Roman" w:hAnsi="Times New Roman" w:cs="Times New Roman"/>
                <w:b/>
                <w:bCs/>
                <w:color w:val="0F243E" w:themeColor="text2" w:themeShade="80"/>
                <w:sz w:val="18"/>
                <w:szCs w:val="18"/>
              </w:rPr>
              <w:t>, Treasurer</w:t>
            </w:r>
          </w:p>
        </w:tc>
        <w:tc>
          <w:tcPr>
            <w:tcW w:w="270" w:type="dxa"/>
            <w:tcBorders>
              <w:left w:val="single" w:sz="4" w:space="0" w:color="auto"/>
            </w:tcBorders>
          </w:tcPr>
          <w:p w14:paraId="4DFAAF66" w14:textId="39006C98"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1170" w:type="dxa"/>
            <w:tcBorders>
              <w:top w:val="nil"/>
              <w:bottom w:val="nil"/>
              <w:right w:val="nil"/>
            </w:tcBorders>
          </w:tcPr>
          <w:p w14:paraId="2527B0C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7EB66CA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Shannon O’Brien, Secretary</w:t>
            </w:r>
          </w:p>
        </w:tc>
        <w:tc>
          <w:tcPr>
            <w:tcW w:w="270" w:type="dxa"/>
            <w:tcBorders>
              <w:left w:val="nil"/>
            </w:tcBorders>
          </w:tcPr>
          <w:p w14:paraId="37734E1C" w14:textId="1EE4C44D" w:rsidR="00154115" w:rsidRPr="00CA75EA" w:rsidRDefault="00380F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5D88635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7A1618AB" w14:textId="77777777" w:rsidTr="00CA75EA">
        <w:trPr>
          <w:trHeight w:val="260"/>
        </w:trPr>
        <w:tc>
          <w:tcPr>
            <w:tcW w:w="3235" w:type="dxa"/>
            <w:tcBorders>
              <w:top w:val="nil"/>
              <w:left w:val="nil"/>
              <w:bottom w:val="nil"/>
              <w:right w:val="single" w:sz="4" w:space="0" w:color="auto"/>
            </w:tcBorders>
          </w:tcPr>
          <w:p w14:paraId="66762A42" w14:textId="4484FAF6" w:rsidR="00154115" w:rsidRPr="00CA75EA" w:rsidRDefault="00E17BA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Troy Newlon</w:t>
            </w:r>
            <w:r w:rsidR="00154115" w:rsidRPr="00CA75EA">
              <w:rPr>
                <w:rFonts w:ascii="Times New Roman" w:hAnsi="Times New Roman" w:cs="Times New Roman"/>
                <w:b/>
                <w:bCs/>
                <w:color w:val="0F243E" w:themeColor="text2" w:themeShade="80"/>
                <w:sz w:val="18"/>
                <w:szCs w:val="18"/>
              </w:rPr>
              <w:t>, Director</w:t>
            </w:r>
          </w:p>
        </w:tc>
        <w:tc>
          <w:tcPr>
            <w:tcW w:w="270" w:type="dxa"/>
            <w:tcBorders>
              <w:left w:val="single" w:sz="4" w:space="0" w:color="auto"/>
            </w:tcBorders>
          </w:tcPr>
          <w:p w14:paraId="5E40214F" w14:textId="327FA22E" w:rsidR="00154115" w:rsidRPr="00CA75EA" w:rsidRDefault="00380F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5D4AACCA"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4D39A1A" w14:textId="6B8B26FB" w:rsidR="00154115" w:rsidRPr="00CA75EA" w:rsidRDefault="006036FB"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154115" w:rsidRPr="00CA75EA">
              <w:rPr>
                <w:rFonts w:ascii="Times New Roman" w:hAnsi="Times New Roman" w:cs="Times New Roman"/>
                <w:b/>
                <w:bCs/>
                <w:color w:val="0F243E" w:themeColor="text2" w:themeShade="80"/>
                <w:sz w:val="18"/>
                <w:szCs w:val="18"/>
              </w:rPr>
              <w:t xml:space="preserve">, </w:t>
            </w:r>
            <w:r w:rsidR="00015C15">
              <w:rPr>
                <w:rFonts w:ascii="Times New Roman" w:hAnsi="Times New Roman" w:cs="Times New Roman"/>
                <w:b/>
                <w:bCs/>
                <w:color w:val="0F243E" w:themeColor="text2" w:themeShade="80"/>
                <w:sz w:val="18"/>
                <w:szCs w:val="18"/>
              </w:rPr>
              <w:t>Vice President</w:t>
            </w:r>
          </w:p>
        </w:tc>
        <w:tc>
          <w:tcPr>
            <w:tcW w:w="270" w:type="dxa"/>
            <w:tcBorders>
              <w:left w:val="nil"/>
              <w:right w:val="single" w:sz="4" w:space="0" w:color="auto"/>
            </w:tcBorders>
          </w:tcPr>
          <w:p w14:paraId="14CB8D52" w14:textId="494B8501" w:rsidR="00154115" w:rsidRPr="00CA75EA" w:rsidRDefault="00380FC8"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single" w:sz="4" w:space="0" w:color="auto"/>
              <w:bottom w:val="nil"/>
              <w:right w:val="nil"/>
            </w:tcBorders>
          </w:tcPr>
          <w:p w14:paraId="5FF94D44"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bl>
    <w:p w14:paraId="3CBD58B3" w14:textId="6A3C5603" w:rsidR="00154115" w:rsidRDefault="00380FC8" w:rsidP="007B25A3">
      <w:pPr>
        <w:pStyle w:val="NoSpacing"/>
        <w:rPr>
          <w:rFonts w:ascii="Times New Roman" w:hAnsi="Times New Roman" w:cs="Times New Roman"/>
          <w:sz w:val="18"/>
          <w:szCs w:val="18"/>
        </w:rPr>
      </w:pPr>
      <w:r w:rsidRPr="00380FC8">
        <w:rPr>
          <w:rFonts w:ascii="Times New Roman" w:hAnsi="Times New Roman" w:cs="Times New Roman"/>
          <w:sz w:val="18"/>
          <w:szCs w:val="18"/>
        </w:rPr>
        <w:t>Tuffy Donati, Alana Leuchner</w:t>
      </w:r>
      <w:r>
        <w:rPr>
          <w:rFonts w:ascii="Times New Roman" w:hAnsi="Times New Roman" w:cs="Times New Roman"/>
          <w:sz w:val="18"/>
          <w:szCs w:val="18"/>
        </w:rPr>
        <w:t xml:space="preserve"> also present</w:t>
      </w:r>
    </w:p>
    <w:p w14:paraId="086C8FA7" w14:textId="77777777" w:rsidR="00380FC8" w:rsidRPr="00380FC8" w:rsidRDefault="00380FC8" w:rsidP="007B25A3">
      <w:pPr>
        <w:pStyle w:val="NoSpacing"/>
        <w:rPr>
          <w:rFonts w:ascii="Times New Roman" w:hAnsi="Times New Roman" w:cs="Times New Roman"/>
          <w:sz w:val="18"/>
          <w:szCs w:val="18"/>
        </w:rPr>
      </w:pPr>
    </w:p>
    <w:p w14:paraId="7D013E7E" w14:textId="084ADE1D" w:rsidR="007B25A3" w:rsidRDefault="007B25A3" w:rsidP="007B25A3">
      <w:pPr>
        <w:pStyle w:val="NoSpacing"/>
        <w:rPr>
          <w:rFonts w:ascii="Times New Roman" w:hAnsi="Times New Roman" w:cs="Times New Roman"/>
          <w:b/>
          <w:bCs/>
          <w:i/>
          <w:iCs/>
          <w:sz w:val="16"/>
          <w:szCs w:val="16"/>
        </w:rPr>
      </w:pPr>
      <w:r w:rsidRPr="009B07E8">
        <w:rPr>
          <w:rFonts w:ascii="Times New Roman" w:hAnsi="Times New Roman" w:cs="Times New Roman"/>
          <w:b/>
          <w:bCs/>
          <w:sz w:val="16"/>
          <w:szCs w:val="16"/>
        </w:rPr>
        <w:t xml:space="preserve">Approval of Minutes </w:t>
      </w:r>
      <w:r w:rsidR="00B533BA" w:rsidRPr="009B07E8">
        <w:rPr>
          <w:rFonts w:ascii="Times New Roman" w:hAnsi="Times New Roman" w:cs="Times New Roman"/>
          <w:b/>
          <w:bCs/>
          <w:sz w:val="16"/>
          <w:szCs w:val="16"/>
        </w:rPr>
        <w:t>from:</w:t>
      </w:r>
      <w:r w:rsidR="006936B2">
        <w:rPr>
          <w:rFonts w:ascii="Times New Roman" w:hAnsi="Times New Roman" w:cs="Times New Roman"/>
          <w:b/>
          <w:bCs/>
          <w:sz w:val="16"/>
          <w:szCs w:val="16"/>
        </w:rPr>
        <w:t xml:space="preserve"> </w:t>
      </w:r>
      <w:r w:rsidR="00212AB9" w:rsidRPr="00E17BE9">
        <w:rPr>
          <w:rFonts w:ascii="Times New Roman" w:hAnsi="Times New Roman" w:cs="Times New Roman"/>
          <w:b/>
          <w:bCs/>
          <w:sz w:val="16"/>
          <w:szCs w:val="16"/>
          <w:highlight w:val="yellow"/>
        </w:rPr>
        <w:t>August 9</w:t>
      </w:r>
      <w:r w:rsidR="00212AB9" w:rsidRPr="00E17BE9">
        <w:rPr>
          <w:rFonts w:ascii="Times New Roman" w:hAnsi="Times New Roman" w:cs="Times New Roman"/>
          <w:b/>
          <w:bCs/>
          <w:sz w:val="16"/>
          <w:szCs w:val="16"/>
          <w:highlight w:val="yellow"/>
          <w:vertAlign w:val="superscript"/>
        </w:rPr>
        <w:t>th</w:t>
      </w:r>
      <w:r w:rsidR="00212AB9" w:rsidRPr="00E17BE9">
        <w:rPr>
          <w:rFonts w:ascii="Times New Roman" w:hAnsi="Times New Roman" w:cs="Times New Roman"/>
          <w:b/>
          <w:bCs/>
          <w:sz w:val="16"/>
          <w:szCs w:val="16"/>
          <w:highlight w:val="yellow"/>
        </w:rPr>
        <w:t>. 2023</w:t>
      </w:r>
      <w:r w:rsidR="00904D05" w:rsidRPr="00E17BE9">
        <w:rPr>
          <w:rFonts w:ascii="Times New Roman" w:hAnsi="Times New Roman" w:cs="Times New Roman"/>
          <w:b/>
          <w:bCs/>
          <w:sz w:val="16"/>
          <w:szCs w:val="16"/>
          <w:highlight w:val="yellow"/>
        </w:rPr>
        <w:t xml:space="preserve"> (revised) and September 13</w:t>
      </w:r>
      <w:r w:rsidR="00904D05" w:rsidRPr="00E17BE9">
        <w:rPr>
          <w:rFonts w:ascii="Times New Roman" w:hAnsi="Times New Roman" w:cs="Times New Roman"/>
          <w:b/>
          <w:bCs/>
          <w:sz w:val="16"/>
          <w:szCs w:val="16"/>
          <w:highlight w:val="yellow"/>
          <w:vertAlign w:val="superscript"/>
        </w:rPr>
        <w:t>th</w:t>
      </w:r>
      <w:r w:rsidR="00904D05" w:rsidRPr="00E17BE9">
        <w:rPr>
          <w:rFonts w:ascii="Times New Roman" w:hAnsi="Times New Roman" w:cs="Times New Roman"/>
          <w:b/>
          <w:bCs/>
          <w:sz w:val="16"/>
          <w:szCs w:val="16"/>
          <w:highlight w:val="yellow"/>
        </w:rPr>
        <w:t xml:space="preserve"> </w:t>
      </w:r>
      <w:r w:rsidR="00380FC8" w:rsidRPr="00E17BE9">
        <w:rPr>
          <w:rFonts w:ascii="Times New Roman" w:hAnsi="Times New Roman" w:cs="Times New Roman"/>
          <w:b/>
          <w:bCs/>
          <w:sz w:val="16"/>
          <w:szCs w:val="16"/>
          <w:highlight w:val="yellow"/>
        </w:rPr>
        <w:t>All approved both August and September minutes</w:t>
      </w:r>
    </w:p>
    <w:p w14:paraId="7E0E2A39" w14:textId="0076B6CF" w:rsidR="00334325" w:rsidRDefault="00334325" w:rsidP="007B25A3">
      <w:pPr>
        <w:pStyle w:val="NoSpacing"/>
        <w:rPr>
          <w:rFonts w:ascii="Times New Roman" w:hAnsi="Times New Roman" w:cs="Times New Roman"/>
          <w:b/>
          <w:bCs/>
          <w:i/>
          <w:iCs/>
          <w:sz w:val="16"/>
          <w:szCs w:val="16"/>
        </w:rPr>
      </w:pPr>
    </w:p>
    <w:p w14:paraId="2AEFDC40" w14:textId="39513DBA" w:rsidR="007B25A3" w:rsidRDefault="00334325" w:rsidP="007B25A3">
      <w:pPr>
        <w:pStyle w:val="NoSpacing"/>
        <w:rPr>
          <w:rFonts w:ascii="Times New Roman" w:hAnsi="Times New Roman" w:cs="Times New Roman"/>
          <w:b/>
          <w:bCs/>
          <w:sz w:val="16"/>
          <w:szCs w:val="16"/>
        </w:rPr>
      </w:pPr>
      <w:r w:rsidRPr="00334325">
        <w:rPr>
          <w:rFonts w:ascii="Times New Roman" w:hAnsi="Times New Roman" w:cs="Times New Roman"/>
          <w:b/>
          <w:bCs/>
          <w:i/>
          <w:iCs/>
          <w:sz w:val="20"/>
          <w:szCs w:val="20"/>
        </w:rPr>
        <w:t xml:space="preserve"> </w:t>
      </w:r>
      <w:r w:rsidR="007B25A3" w:rsidRPr="009B07E8">
        <w:rPr>
          <w:rFonts w:ascii="Times New Roman" w:hAnsi="Times New Roman" w:cs="Times New Roman"/>
          <w:b/>
          <w:bCs/>
          <w:sz w:val="16"/>
          <w:szCs w:val="16"/>
        </w:rPr>
        <w:t>Manager’s Report:</w:t>
      </w:r>
      <w:r w:rsidR="00CA75EA" w:rsidRPr="009B07E8">
        <w:rPr>
          <w:rFonts w:ascii="Times New Roman" w:hAnsi="Times New Roman" w:cs="Times New Roman"/>
          <w:b/>
          <w:bCs/>
          <w:sz w:val="16"/>
          <w:szCs w:val="16"/>
        </w:rPr>
        <w:t xml:space="preserve"> Tuffy Donati</w:t>
      </w:r>
      <w:r w:rsidR="006C42BC">
        <w:rPr>
          <w:rFonts w:ascii="Times New Roman" w:hAnsi="Times New Roman" w:cs="Times New Roman"/>
          <w:b/>
          <w:bCs/>
          <w:sz w:val="16"/>
          <w:szCs w:val="16"/>
        </w:rPr>
        <w:t xml:space="preserve">: </w:t>
      </w:r>
      <w:r w:rsidR="00380FC8" w:rsidRPr="00E17BE9">
        <w:rPr>
          <w:rFonts w:ascii="Times New Roman" w:hAnsi="Times New Roman" w:cs="Times New Roman"/>
          <w:b/>
          <w:bCs/>
          <w:sz w:val="16"/>
          <w:szCs w:val="16"/>
          <w:highlight w:val="yellow"/>
        </w:rPr>
        <w:t xml:space="preserve">All leaks have been repaired we have had </w:t>
      </w:r>
      <w:r w:rsidR="00E17BE9">
        <w:rPr>
          <w:rFonts w:ascii="Times New Roman" w:hAnsi="Times New Roman" w:cs="Times New Roman"/>
          <w:b/>
          <w:bCs/>
          <w:sz w:val="16"/>
          <w:szCs w:val="16"/>
          <w:highlight w:val="yellow"/>
        </w:rPr>
        <w:t xml:space="preserve">a </w:t>
      </w:r>
      <w:r w:rsidR="00380FC8" w:rsidRPr="00E17BE9">
        <w:rPr>
          <w:rFonts w:ascii="Times New Roman" w:hAnsi="Times New Roman" w:cs="Times New Roman"/>
          <w:b/>
          <w:bCs/>
          <w:sz w:val="16"/>
          <w:szCs w:val="16"/>
          <w:highlight w:val="yellow"/>
        </w:rPr>
        <w:t>lot. One of our bigger leaks was a 6’’ pipe inside of a huge crater. We sent in all paper work to county for the Harris Bridge. We marked with blue paint our water facilities. Well 11</w:t>
      </w:r>
      <w:r w:rsidR="009944E9">
        <w:rPr>
          <w:rFonts w:ascii="Times New Roman" w:hAnsi="Times New Roman" w:cs="Times New Roman"/>
          <w:b/>
          <w:bCs/>
          <w:sz w:val="16"/>
          <w:szCs w:val="16"/>
          <w:highlight w:val="yellow"/>
        </w:rPr>
        <w:t xml:space="preserve"> </w:t>
      </w:r>
      <w:r w:rsidR="00380FC8" w:rsidRPr="00E17BE9">
        <w:rPr>
          <w:rFonts w:ascii="Times New Roman" w:hAnsi="Times New Roman" w:cs="Times New Roman"/>
          <w:b/>
          <w:bCs/>
          <w:sz w:val="16"/>
          <w:szCs w:val="16"/>
          <w:highlight w:val="yellow"/>
        </w:rPr>
        <w:t>is now covered by a building</w:t>
      </w:r>
      <w:r w:rsidR="009944E9">
        <w:rPr>
          <w:rFonts w:ascii="Times New Roman" w:hAnsi="Times New Roman" w:cs="Times New Roman"/>
          <w:b/>
          <w:bCs/>
          <w:sz w:val="16"/>
          <w:szCs w:val="16"/>
          <w:highlight w:val="yellow"/>
        </w:rPr>
        <w:t>,</w:t>
      </w:r>
      <w:r w:rsidR="00380FC8" w:rsidRPr="00E17BE9">
        <w:rPr>
          <w:rFonts w:ascii="Times New Roman" w:hAnsi="Times New Roman" w:cs="Times New Roman"/>
          <w:b/>
          <w:bCs/>
          <w:sz w:val="16"/>
          <w:szCs w:val="16"/>
          <w:highlight w:val="yellow"/>
        </w:rPr>
        <w:t xml:space="preserve"> we were approved months ago to build. It cost us around 1,400 and we may try and get estimates for building to put around the other 2 that need to be built. Possibly less then what it cost us to build. PG&amp;E was $8,644.12. It was $1,400 less than last month and $1,200. Less than las</w:t>
      </w:r>
      <w:r w:rsidR="00B76982" w:rsidRPr="00E17BE9">
        <w:rPr>
          <w:rFonts w:ascii="Times New Roman" w:hAnsi="Times New Roman" w:cs="Times New Roman"/>
          <w:b/>
          <w:bCs/>
          <w:sz w:val="16"/>
          <w:szCs w:val="16"/>
          <w:highlight w:val="yellow"/>
        </w:rPr>
        <w:t>t year.</w:t>
      </w:r>
    </w:p>
    <w:p w14:paraId="361A2BB3" w14:textId="77777777" w:rsidR="00E17BE9" w:rsidRPr="00B76982" w:rsidRDefault="00E17BE9" w:rsidP="007B25A3">
      <w:pPr>
        <w:pStyle w:val="NoSpacing"/>
        <w:rPr>
          <w:rFonts w:ascii="Times New Roman" w:hAnsi="Times New Roman" w:cs="Times New Roman"/>
          <w:b/>
          <w:bCs/>
          <w:i/>
          <w:iCs/>
          <w:sz w:val="20"/>
          <w:szCs w:val="20"/>
        </w:rPr>
      </w:pPr>
    </w:p>
    <w:p w14:paraId="4EE14304" w14:textId="331D38BB"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Financial Report:</w:t>
      </w:r>
      <w:r w:rsidR="004D1329">
        <w:rPr>
          <w:rFonts w:ascii="Times New Roman" w:hAnsi="Times New Roman" w:cs="Times New Roman"/>
          <w:b/>
          <w:bCs/>
          <w:sz w:val="16"/>
          <w:szCs w:val="16"/>
        </w:rPr>
        <w:t xml:space="preserve"> Lori Morgan</w:t>
      </w:r>
      <w:r w:rsidR="006C42BC">
        <w:rPr>
          <w:rFonts w:ascii="Times New Roman" w:hAnsi="Times New Roman" w:cs="Times New Roman"/>
          <w:b/>
          <w:bCs/>
          <w:sz w:val="16"/>
          <w:szCs w:val="16"/>
        </w:rPr>
        <w:t xml:space="preserve">: </w:t>
      </w:r>
      <w:r w:rsidR="00B76982" w:rsidRPr="00E17BE9">
        <w:rPr>
          <w:rFonts w:ascii="Times New Roman" w:hAnsi="Times New Roman" w:cs="Times New Roman"/>
          <w:b/>
          <w:bCs/>
          <w:sz w:val="16"/>
          <w:szCs w:val="16"/>
          <w:highlight w:val="yellow"/>
        </w:rPr>
        <w:t>Lori could not make it tonight, Alana read the balances and we were over budget in Office Administration Related, $942.28 for the dues to the California Rural Water Association also $79.09 in Repairs and Maintenance for work truck alignment.</w:t>
      </w:r>
    </w:p>
    <w:p w14:paraId="32D4D109" w14:textId="77777777" w:rsidR="007B25A3" w:rsidRPr="009B07E8" w:rsidRDefault="007B25A3" w:rsidP="007B25A3">
      <w:pPr>
        <w:pStyle w:val="NoSpacing"/>
        <w:rPr>
          <w:rFonts w:ascii="Times New Roman" w:hAnsi="Times New Roman" w:cs="Times New Roman"/>
          <w:b/>
          <w:bCs/>
          <w:sz w:val="16"/>
          <w:szCs w:val="16"/>
        </w:rPr>
      </w:pPr>
    </w:p>
    <w:p w14:paraId="7FD67AFF" w14:textId="77777777" w:rsidR="00904D05" w:rsidRDefault="007B25A3" w:rsidP="00904D05">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Old Business:</w:t>
      </w:r>
      <w:r w:rsidR="000E2093">
        <w:rPr>
          <w:rFonts w:ascii="Times New Roman" w:hAnsi="Times New Roman" w:cs="Times New Roman"/>
          <w:b/>
          <w:bCs/>
          <w:sz w:val="16"/>
          <w:szCs w:val="16"/>
        </w:rPr>
        <w:t xml:space="preserve">     </w:t>
      </w:r>
    </w:p>
    <w:p w14:paraId="567C983F" w14:textId="77777777" w:rsidR="00904D05" w:rsidRDefault="00904D05" w:rsidP="00904D05">
      <w:pPr>
        <w:pStyle w:val="NoSpacing"/>
        <w:rPr>
          <w:rFonts w:ascii="Times New Roman" w:hAnsi="Times New Roman" w:cs="Times New Roman"/>
          <w:b/>
          <w:bCs/>
          <w:sz w:val="16"/>
          <w:szCs w:val="16"/>
        </w:rPr>
      </w:pPr>
    </w:p>
    <w:p w14:paraId="6CC7839B" w14:textId="69B90830" w:rsidR="000E2093" w:rsidRDefault="00904D05" w:rsidP="00904D05">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Old Business</w:t>
      </w:r>
    </w:p>
    <w:p w14:paraId="1276EF84" w14:textId="77777777" w:rsidR="008C2DA0" w:rsidRDefault="008C2DA0" w:rsidP="007B25A3">
      <w:pPr>
        <w:pStyle w:val="NoSpacing"/>
        <w:rPr>
          <w:rFonts w:ascii="Times New Roman" w:hAnsi="Times New Roman" w:cs="Times New Roman"/>
          <w:b/>
          <w:bCs/>
          <w:sz w:val="16"/>
          <w:szCs w:val="16"/>
        </w:rPr>
      </w:pPr>
    </w:p>
    <w:p w14:paraId="6FFB1FC4" w14:textId="5BA6D08B" w:rsidR="00DF373F" w:rsidRPr="006036FB" w:rsidRDefault="00DF373F" w:rsidP="006036FB">
      <w:pPr>
        <w:pStyle w:val="NoSpacing"/>
        <w:rPr>
          <w:rFonts w:ascii="Times New Roman" w:hAnsi="Times New Roman" w:cs="Times New Roman"/>
          <w:b/>
          <w:bCs/>
          <w:sz w:val="16"/>
          <w:szCs w:val="16"/>
        </w:rPr>
      </w:pPr>
    </w:p>
    <w:p w14:paraId="2CFCCA74" w14:textId="77777777" w:rsidR="00C51554" w:rsidRDefault="00C51554" w:rsidP="00C51554">
      <w:pPr>
        <w:pStyle w:val="NoSpacing"/>
        <w:ind w:left="630"/>
        <w:rPr>
          <w:rFonts w:ascii="Times New Roman" w:hAnsi="Times New Roman" w:cs="Times New Roman"/>
          <w:b/>
          <w:bCs/>
          <w:sz w:val="16"/>
          <w:szCs w:val="16"/>
        </w:rPr>
      </w:pPr>
    </w:p>
    <w:p w14:paraId="033319CF" w14:textId="77777777" w:rsidR="00904D05" w:rsidRDefault="007B25A3" w:rsidP="00C51554">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New Business</w:t>
      </w:r>
      <w:r w:rsidR="00C51554">
        <w:rPr>
          <w:rFonts w:ascii="Times New Roman" w:hAnsi="Times New Roman" w:cs="Times New Roman"/>
          <w:b/>
          <w:bCs/>
          <w:sz w:val="16"/>
          <w:szCs w:val="16"/>
        </w:rPr>
        <w:t>:</w:t>
      </w:r>
      <w:r w:rsidR="006036FB">
        <w:rPr>
          <w:rFonts w:ascii="Times New Roman" w:hAnsi="Times New Roman" w:cs="Times New Roman"/>
          <w:b/>
          <w:bCs/>
          <w:sz w:val="16"/>
          <w:szCs w:val="16"/>
        </w:rPr>
        <w:t xml:space="preserve">  </w:t>
      </w:r>
    </w:p>
    <w:p w14:paraId="7FB5DE56" w14:textId="77777777" w:rsidR="00904D05" w:rsidRDefault="00904D05" w:rsidP="00C51554">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6E3167D4" w14:textId="5A0EBC11" w:rsidR="006036FB" w:rsidRDefault="00904D05" w:rsidP="00904D05">
      <w:pPr>
        <w:pStyle w:val="NoSpacing"/>
        <w:numPr>
          <w:ilvl w:val="0"/>
          <w:numId w:val="29"/>
        </w:numPr>
        <w:rPr>
          <w:rFonts w:ascii="Times New Roman" w:hAnsi="Times New Roman" w:cs="Times New Roman"/>
          <w:b/>
          <w:bCs/>
          <w:sz w:val="16"/>
          <w:szCs w:val="16"/>
        </w:rPr>
      </w:pPr>
      <w:r>
        <w:rPr>
          <w:rFonts w:ascii="Times New Roman" w:hAnsi="Times New Roman" w:cs="Times New Roman"/>
          <w:b/>
          <w:bCs/>
          <w:sz w:val="16"/>
          <w:szCs w:val="16"/>
        </w:rPr>
        <w:t xml:space="preserve"> How are we offsetting the increased cost for Tank 4</w:t>
      </w:r>
      <w:r w:rsidR="00B76982">
        <w:rPr>
          <w:rFonts w:ascii="Times New Roman" w:hAnsi="Times New Roman" w:cs="Times New Roman"/>
          <w:b/>
          <w:bCs/>
          <w:sz w:val="16"/>
          <w:szCs w:val="16"/>
        </w:rPr>
        <w:t xml:space="preserve">: </w:t>
      </w:r>
      <w:r w:rsidR="00B76982" w:rsidRPr="00E17BE9">
        <w:rPr>
          <w:rFonts w:ascii="Times New Roman" w:hAnsi="Times New Roman" w:cs="Times New Roman"/>
          <w:b/>
          <w:bCs/>
          <w:sz w:val="16"/>
          <w:szCs w:val="16"/>
          <w:highlight w:val="yellow"/>
        </w:rPr>
        <w:t>We will be taking from the savings account to make up for the difference in cost for this tank to be finished. We will continue to replenish the account as our expenditures will be getting less with the end of the tractor payment and the lower PG&amp;E bills. Shannon asked that we don’t vote on this till every board member is present. All present agreed.</w:t>
      </w:r>
      <w:r w:rsidR="00B76982">
        <w:rPr>
          <w:rFonts w:ascii="Times New Roman" w:hAnsi="Times New Roman" w:cs="Times New Roman"/>
          <w:b/>
          <w:bCs/>
          <w:sz w:val="16"/>
          <w:szCs w:val="16"/>
        </w:rPr>
        <w:t xml:space="preserve"> </w:t>
      </w:r>
      <w:r w:rsidR="006036FB">
        <w:rPr>
          <w:rFonts w:ascii="Times New Roman" w:hAnsi="Times New Roman" w:cs="Times New Roman"/>
          <w:b/>
          <w:bCs/>
          <w:sz w:val="16"/>
          <w:szCs w:val="16"/>
        </w:rPr>
        <w:t xml:space="preserve">      </w:t>
      </w:r>
    </w:p>
    <w:p w14:paraId="5A8A337E" w14:textId="157B388D" w:rsidR="00904D05" w:rsidRDefault="00904D05" w:rsidP="00220754">
      <w:pPr>
        <w:pStyle w:val="NoSpacing"/>
        <w:ind w:left="795"/>
        <w:rPr>
          <w:rFonts w:ascii="Times New Roman" w:hAnsi="Times New Roman" w:cs="Times New Roman"/>
          <w:b/>
          <w:bCs/>
          <w:sz w:val="16"/>
          <w:szCs w:val="16"/>
        </w:rPr>
      </w:pPr>
    </w:p>
    <w:p w14:paraId="76C7A1F3" w14:textId="77777777" w:rsidR="006036FB" w:rsidRDefault="006036FB" w:rsidP="00C51554">
      <w:pPr>
        <w:pStyle w:val="NoSpacing"/>
        <w:rPr>
          <w:rFonts w:ascii="Times New Roman" w:hAnsi="Times New Roman" w:cs="Times New Roman"/>
          <w:b/>
          <w:bCs/>
          <w:sz w:val="16"/>
          <w:szCs w:val="16"/>
        </w:rPr>
      </w:pPr>
    </w:p>
    <w:p w14:paraId="73F15EB4" w14:textId="1517512B" w:rsidR="001F284E" w:rsidRDefault="006036FB" w:rsidP="00C51554">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52B0BE44" w14:textId="1C41B8D2" w:rsidR="00BB728D" w:rsidRDefault="00BB728D" w:rsidP="006036FB">
      <w:pPr>
        <w:pStyle w:val="NoSpacing"/>
        <w:rPr>
          <w:rFonts w:ascii="Times New Roman" w:hAnsi="Times New Roman" w:cs="Times New Roman"/>
          <w:b/>
          <w:bCs/>
          <w:sz w:val="16"/>
          <w:szCs w:val="16"/>
        </w:rPr>
      </w:pPr>
    </w:p>
    <w:p w14:paraId="525BB7DA" w14:textId="53F3FFFF" w:rsidR="005C73D1" w:rsidRDefault="0073030D" w:rsidP="003B671D">
      <w:pPr>
        <w:pStyle w:val="NoSpacing"/>
        <w:ind w:left="1200"/>
        <w:rPr>
          <w:rFonts w:ascii="Times New Roman" w:hAnsi="Times New Roman" w:cs="Times New Roman"/>
          <w:b/>
          <w:bCs/>
          <w:sz w:val="16"/>
          <w:szCs w:val="16"/>
        </w:rPr>
      </w:pPr>
      <w:r>
        <w:rPr>
          <w:rFonts w:ascii="Times New Roman" w:hAnsi="Times New Roman" w:cs="Times New Roman"/>
          <w:b/>
          <w:bCs/>
          <w:sz w:val="16"/>
          <w:szCs w:val="16"/>
        </w:rPr>
        <w:t xml:space="preserve">                                        </w:t>
      </w:r>
    </w:p>
    <w:p w14:paraId="055E12B4" w14:textId="3EBD9F74" w:rsidR="00CA75EA" w:rsidRPr="00904D05" w:rsidRDefault="00423609" w:rsidP="007B25A3">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r w:rsidR="00CA75EA" w:rsidRPr="009B07E8">
        <w:rPr>
          <w:rFonts w:ascii="Times New Roman" w:hAnsi="Times New Roman" w:cs="Times New Roman"/>
          <w:b/>
          <w:bCs/>
          <w:sz w:val="16"/>
          <w:szCs w:val="16"/>
        </w:rPr>
        <w:t xml:space="preserve">Executive </w:t>
      </w:r>
      <w:r w:rsidR="00663A3C" w:rsidRPr="009B07E8">
        <w:rPr>
          <w:rFonts w:ascii="Times New Roman" w:hAnsi="Times New Roman" w:cs="Times New Roman"/>
          <w:b/>
          <w:bCs/>
          <w:sz w:val="16"/>
          <w:szCs w:val="16"/>
        </w:rPr>
        <w:t>Session:</w:t>
      </w:r>
      <w:r w:rsidR="008F1E04">
        <w:rPr>
          <w:rFonts w:ascii="Times New Roman" w:hAnsi="Times New Roman" w:cs="Times New Roman"/>
          <w:b/>
          <w:bCs/>
          <w:sz w:val="16"/>
          <w:szCs w:val="16"/>
        </w:rPr>
        <w:t xml:space="preserve"> </w:t>
      </w:r>
    </w:p>
    <w:p w14:paraId="601CCFAC" w14:textId="0259826A" w:rsidR="005C73D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3EECBF80" w14:textId="45F84777" w:rsidR="00F245A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EXECUTIVE SESSION</w:t>
      </w:r>
    </w:p>
    <w:p w14:paraId="3C30ED20" w14:textId="77777777" w:rsidR="005C73D1" w:rsidRDefault="005C73D1" w:rsidP="005C73D1">
      <w:pPr>
        <w:pStyle w:val="NoSpacing"/>
        <w:ind w:left="1245"/>
        <w:rPr>
          <w:rFonts w:ascii="Times New Roman" w:hAnsi="Times New Roman" w:cs="Times New Roman"/>
          <w:b/>
          <w:bCs/>
          <w:sz w:val="16"/>
          <w:szCs w:val="16"/>
        </w:rPr>
      </w:pPr>
    </w:p>
    <w:p w14:paraId="3F14D3E8" w14:textId="216E05C2"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Adjourn Executive Meeting:</w:t>
      </w:r>
    </w:p>
    <w:p w14:paraId="689C86B1" w14:textId="0E4B905C" w:rsidR="005C73D1" w:rsidRDefault="005C73D1" w:rsidP="005C73D1">
      <w:pPr>
        <w:pStyle w:val="NoSpacing"/>
        <w:rPr>
          <w:rFonts w:ascii="Times New Roman" w:hAnsi="Times New Roman" w:cs="Times New Roman"/>
          <w:b/>
          <w:bCs/>
          <w:sz w:val="16"/>
          <w:szCs w:val="16"/>
        </w:rPr>
      </w:pPr>
    </w:p>
    <w:p w14:paraId="41517074" w14:textId="77777777" w:rsidR="008B7530" w:rsidRPr="009B07E8" w:rsidRDefault="008B7530" w:rsidP="005C73D1">
      <w:pPr>
        <w:pStyle w:val="NoSpacing"/>
        <w:rPr>
          <w:rFonts w:ascii="Times New Roman" w:hAnsi="Times New Roman" w:cs="Times New Roman"/>
          <w:b/>
          <w:bCs/>
          <w:sz w:val="16"/>
          <w:szCs w:val="16"/>
        </w:rPr>
      </w:pPr>
    </w:p>
    <w:p w14:paraId="7A45B211" w14:textId="62DC52CF" w:rsidR="00C36D91" w:rsidRDefault="00C36D91"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for New Agenda Items:</w:t>
      </w:r>
      <w:r w:rsidR="00F57458">
        <w:rPr>
          <w:rFonts w:ascii="Times New Roman" w:hAnsi="Times New Roman" w:cs="Times New Roman"/>
          <w:b/>
          <w:bCs/>
          <w:sz w:val="16"/>
          <w:szCs w:val="16"/>
        </w:rPr>
        <w:t xml:space="preserve"> </w:t>
      </w:r>
    </w:p>
    <w:p w14:paraId="4F95C93B" w14:textId="77777777" w:rsidR="00C4291C" w:rsidRDefault="00C4291C" w:rsidP="007B25A3">
      <w:pPr>
        <w:pStyle w:val="NoSpacing"/>
        <w:rPr>
          <w:rFonts w:ascii="Times New Roman" w:hAnsi="Times New Roman" w:cs="Times New Roman"/>
          <w:b/>
          <w:bCs/>
          <w:sz w:val="16"/>
          <w:szCs w:val="16"/>
        </w:rPr>
      </w:pPr>
    </w:p>
    <w:p w14:paraId="12A46C2C" w14:textId="77777777" w:rsidR="003936A4" w:rsidRPr="009B07E8" w:rsidRDefault="003936A4" w:rsidP="007B25A3">
      <w:pPr>
        <w:pStyle w:val="NoSpacing"/>
        <w:rPr>
          <w:rFonts w:ascii="Times New Roman" w:hAnsi="Times New Roman" w:cs="Times New Roman"/>
          <w:b/>
          <w:bCs/>
          <w:sz w:val="16"/>
          <w:szCs w:val="16"/>
        </w:rPr>
      </w:pPr>
    </w:p>
    <w:p w14:paraId="5ECD3DA5" w14:textId="143C97BF" w:rsidR="00C36D91" w:rsidRPr="009B07E8" w:rsidRDefault="00663A3C" w:rsidP="00C36D91">
      <w:pPr>
        <w:pStyle w:val="NoSpacing"/>
        <w:numPr>
          <w:ilvl w:val="0"/>
          <w:numId w:val="3"/>
        </w:numPr>
        <w:rPr>
          <w:rFonts w:ascii="Times New Roman" w:hAnsi="Times New Roman" w:cs="Times New Roman"/>
          <w:b/>
          <w:bCs/>
          <w:sz w:val="16"/>
          <w:szCs w:val="16"/>
        </w:rPr>
      </w:pPr>
      <w:r w:rsidRPr="009B07E8">
        <w:rPr>
          <w:rFonts w:ascii="Times New Roman" w:hAnsi="Times New Roman" w:cs="Times New Roman"/>
          <w:b/>
          <w:bCs/>
          <w:sz w:val="16"/>
          <w:szCs w:val="16"/>
        </w:rPr>
        <w:t>Opportunity for board members/Water Manager to add new agenda items for next month</w:t>
      </w:r>
    </w:p>
    <w:p w14:paraId="02C2CC5F" w14:textId="77777777"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to Shareholders and Eligible Persons:</w:t>
      </w:r>
    </w:p>
    <w:p w14:paraId="5E65FF0D" w14:textId="5F2725CD" w:rsidR="00C36D91" w:rsidRDefault="00540BBE" w:rsidP="003936A4">
      <w:pPr>
        <w:pStyle w:val="NoSpacing"/>
        <w:ind w:left="720"/>
        <w:rPr>
          <w:rFonts w:ascii="Times New Roman" w:hAnsi="Times New Roman" w:cs="Times New Roman"/>
          <w:sz w:val="16"/>
          <w:szCs w:val="16"/>
        </w:rPr>
      </w:pPr>
      <w:r w:rsidRPr="009B07E8">
        <w:rPr>
          <w:rFonts w:ascii="Times New Roman" w:hAnsi="Times New Roman" w:cs="Times New Roman"/>
          <w:sz w:val="16"/>
          <w:szCs w:val="16"/>
        </w:rPr>
        <w:t>Comments and Questions</w:t>
      </w:r>
    </w:p>
    <w:p w14:paraId="54E3EF48" w14:textId="77777777" w:rsidR="00B76982" w:rsidRDefault="00B76982" w:rsidP="003936A4">
      <w:pPr>
        <w:pStyle w:val="NoSpacing"/>
        <w:ind w:left="720"/>
        <w:rPr>
          <w:rFonts w:ascii="Times New Roman" w:hAnsi="Times New Roman" w:cs="Times New Roman"/>
          <w:sz w:val="16"/>
          <w:szCs w:val="16"/>
        </w:rPr>
      </w:pPr>
    </w:p>
    <w:p w14:paraId="34E080C0" w14:textId="10E38722" w:rsidR="00B76982" w:rsidRDefault="00B76982" w:rsidP="003936A4">
      <w:pPr>
        <w:pStyle w:val="NoSpacing"/>
        <w:ind w:left="720"/>
        <w:rPr>
          <w:rFonts w:ascii="Times New Roman" w:hAnsi="Times New Roman" w:cs="Times New Roman"/>
          <w:sz w:val="16"/>
          <w:szCs w:val="16"/>
        </w:rPr>
      </w:pPr>
      <w:r w:rsidRPr="00E17BE9">
        <w:rPr>
          <w:rFonts w:ascii="Times New Roman" w:hAnsi="Times New Roman" w:cs="Times New Roman"/>
          <w:sz w:val="16"/>
          <w:szCs w:val="16"/>
          <w:highlight w:val="yellow"/>
        </w:rPr>
        <w:t>Tuffy moves to adjourn the meeting all say “aye”</w:t>
      </w:r>
    </w:p>
    <w:p w14:paraId="7BE21A3D" w14:textId="77777777" w:rsidR="00C4291C" w:rsidRPr="003936A4" w:rsidRDefault="00C4291C" w:rsidP="003936A4">
      <w:pPr>
        <w:pStyle w:val="NoSpacing"/>
        <w:ind w:left="720"/>
        <w:rPr>
          <w:rFonts w:ascii="Times New Roman" w:hAnsi="Times New Roman" w:cs="Times New Roman"/>
          <w:sz w:val="16"/>
          <w:szCs w:val="16"/>
        </w:rPr>
      </w:pPr>
    </w:p>
    <w:p w14:paraId="50E18953" w14:textId="03C3E345" w:rsidR="007B25A3"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Adjourn:</w:t>
      </w:r>
      <w:r w:rsidR="00B76982">
        <w:rPr>
          <w:rFonts w:ascii="Times New Roman" w:hAnsi="Times New Roman" w:cs="Times New Roman"/>
          <w:b/>
          <w:bCs/>
          <w:color w:val="0F243E" w:themeColor="text2" w:themeShade="80"/>
          <w:sz w:val="18"/>
          <w:szCs w:val="18"/>
        </w:rPr>
        <w:t xml:space="preserve"> 6:20pm </w:t>
      </w:r>
    </w:p>
    <w:p w14:paraId="53C5C7B9" w14:textId="77777777" w:rsidR="00C368EA" w:rsidRPr="00317654" w:rsidRDefault="00C368EA" w:rsidP="007B25A3">
      <w:pPr>
        <w:pStyle w:val="NoSpacing"/>
        <w:rPr>
          <w:rFonts w:ascii="Times New Roman" w:hAnsi="Times New Roman" w:cs="Times New Roman"/>
          <w:b/>
          <w:bCs/>
          <w:sz w:val="18"/>
          <w:szCs w:val="18"/>
        </w:rPr>
      </w:pPr>
    </w:p>
    <w:p w14:paraId="0C755A8E" w14:textId="77777777" w:rsidR="00B533BA" w:rsidRPr="002A0C7E" w:rsidRDefault="00B533BA" w:rsidP="007B25A3">
      <w:pPr>
        <w:pStyle w:val="NoSpacing"/>
        <w:rPr>
          <w:rFonts w:ascii="Times New Roman" w:hAnsi="Times New Roman" w:cs="Times New Roman"/>
          <w:b/>
          <w:bCs/>
          <w:color w:val="0F243E" w:themeColor="text2" w:themeShade="80"/>
          <w:sz w:val="18"/>
          <w:szCs w:val="18"/>
        </w:rPr>
      </w:pPr>
    </w:p>
    <w:p w14:paraId="775E2744" w14:textId="77777777" w:rsidR="007B25A3" w:rsidRPr="002A0C7E" w:rsidRDefault="007B25A3" w:rsidP="007B25A3">
      <w:pPr>
        <w:pStyle w:val="NoSpacing"/>
        <w:rPr>
          <w:rFonts w:ascii="Times New Roman" w:hAnsi="Times New Roman" w:cs="Times New Roman"/>
          <w:b/>
          <w:bCs/>
          <w:color w:val="0F243E" w:themeColor="text2" w:themeShade="80"/>
          <w:sz w:val="18"/>
          <w:szCs w:val="18"/>
        </w:rPr>
      </w:pPr>
    </w:p>
    <w:sectPr w:rsidR="007B25A3" w:rsidRPr="002A0C7E" w:rsidSect="00C36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F9"/>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6AA"/>
    <w:multiLevelType w:val="hybridMultilevel"/>
    <w:tmpl w:val="0F6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4C48"/>
    <w:multiLevelType w:val="hybridMultilevel"/>
    <w:tmpl w:val="B0A06436"/>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56B6A"/>
    <w:multiLevelType w:val="hybridMultilevel"/>
    <w:tmpl w:val="91E6C38C"/>
    <w:lvl w:ilvl="0" w:tplc="BD8ACF1E">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96323F8"/>
    <w:multiLevelType w:val="hybridMultilevel"/>
    <w:tmpl w:val="F50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3674"/>
    <w:multiLevelType w:val="multilevel"/>
    <w:tmpl w:val="57FA6B6A"/>
    <w:styleLink w:val="CurrentList1"/>
    <w:lvl w:ilvl="0">
      <w:start w:val="1"/>
      <w:numFmt w:val="decimal"/>
      <w:lvlText w:val="%1."/>
      <w:lvlJc w:val="left"/>
      <w:pPr>
        <w:ind w:left="990"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2455F73"/>
    <w:multiLevelType w:val="hybridMultilevel"/>
    <w:tmpl w:val="09A6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7F3B"/>
    <w:multiLevelType w:val="hybridMultilevel"/>
    <w:tmpl w:val="1298B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601D"/>
    <w:multiLevelType w:val="hybridMultilevel"/>
    <w:tmpl w:val="3F0AF22A"/>
    <w:lvl w:ilvl="0" w:tplc="8678462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2CC9550F"/>
    <w:multiLevelType w:val="hybridMultilevel"/>
    <w:tmpl w:val="E6B8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1200"/>
    <w:multiLevelType w:val="hybridMultilevel"/>
    <w:tmpl w:val="631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4C88"/>
    <w:multiLevelType w:val="hybridMultilevel"/>
    <w:tmpl w:val="1F5EA95C"/>
    <w:lvl w:ilvl="0" w:tplc="ECF6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07A41"/>
    <w:multiLevelType w:val="hybridMultilevel"/>
    <w:tmpl w:val="F3C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D3A"/>
    <w:multiLevelType w:val="hybridMultilevel"/>
    <w:tmpl w:val="7F6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56E6F"/>
    <w:multiLevelType w:val="hybridMultilevel"/>
    <w:tmpl w:val="F1EA57AA"/>
    <w:lvl w:ilvl="0" w:tplc="889C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C46C8"/>
    <w:multiLevelType w:val="hybridMultilevel"/>
    <w:tmpl w:val="23CCA512"/>
    <w:lvl w:ilvl="0" w:tplc="14FEA90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15:restartNumberingAfterBreak="0">
    <w:nsid w:val="47A42CC0"/>
    <w:multiLevelType w:val="hybridMultilevel"/>
    <w:tmpl w:val="EC8C63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151EC"/>
    <w:multiLevelType w:val="hybridMultilevel"/>
    <w:tmpl w:val="A43E881A"/>
    <w:lvl w:ilvl="0" w:tplc="3180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5D05E4"/>
    <w:multiLevelType w:val="hybridMultilevel"/>
    <w:tmpl w:val="E29A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360CA"/>
    <w:multiLevelType w:val="hybridMultilevel"/>
    <w:tmpl w:val="83E68EAC"/>
    <w:lvl w:ilvl="0" w:tplc="283E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B31A4"/>
    <w:multiLevelType w:val="hybridMultilevel"/>
    <w:tmpl w:val="C85E4454"/>
    <w:lvl w:ilvl="0" w:tplc="2286D26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646A0505"/>
    <w:multiLevelType w:val="hybridMultilevel"/>
    <w:tmpl w:val="C2EEDAC0"/>
    <w:lvl w:ilvl="0" w:tplc="0F2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45CAC"/>
    <w:multiLevelType w:val="hybridMultilevel"/>
    <w:tmpl w:val="1ED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049D9"/>
    <w:multiLevelType w:val="hybridMultilevel"/>
    <w:tmpl w:val="3A2AEC88"/>
    <w:lvl w:ilvl="0" w:tplc="93801CC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7384557A"/>
    <w:multiLevelType w:val="hybridMultilevel"/>
    <w:tmpl w:val="30964F3E"/>
    <w:lvl w:ilvl="0" w:tplc="D08288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776E16EC"/>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42843"/>
    <w:multiLevelType w:val="hybridMultilevel"/>
    <w:tmpl w:val="6D0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F2BFE"/>
    <w:multiLevelType w:val="hybridMultilevel"/>
    <w:tmpl w:val="AB8ED0F4"/>
    <w:lvl w:ilvl="0" w:tplc="63FE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524C1"/>
    <w:multiLevelType w:val="hybridMultilevel"/>
    <w:tmpl w:val="DC2AD5FA"/>
    <w:lvl w:ilvl="0" w:tplc="DC22C01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16cid:durableId="928541834">
    <w:abstractNumId w:val="26"/>
  </w:num>
  <w:num w:numId="2" w16cid:durableId="1800102931">
    <w:abstractNumId w:val="18"/>
  </w:num>
  <w:num w:numId="3" w16cid:durableId="1711802521">
    <w:abstractNumId w:val="25"/>
  </w:num>
  <w:num w:numId="4" w16cid:durableId="1056276208">
    <w:abstractNumId w:val="0"/>
  </w:num>
  <w:num w:numId="5" w16cid:durableId="300505914">
    <w:abstractNumId w:val="12"/>
  </w:num>
  <w:num w:numId="6" w16cid:durableId="646670927">
    <w:abstractNumId w:val="17"/>
  </w:num>
  <w:num w:numId="7" w16cid:durableId="689644730">
    <w:abstractNumId w:val="13"/>
  </w:num>
  <w:num w:numId="8" w16cid:durableId="541989009">
    <w:abstractNumId w:val="1"/>
  </w:num>
  <w:num w:numId="9" w16cid:durableId="1648320230">
    <w:abstractNumId w:val="6"/>
  </w:num>
  <w:num w:numId="10" w16cid:durableId="641539260">
    <w:abstractNumId w:val="4"/>
  </w:num>
  <w:num w:numId="11" w16cid:durableId="731467407">
    <w:abstractNumId w:val="19"/>
  </w:num>
  <w:num w:numId="12" w16cid:durableId="241768245">
    <w:abstractNumId w:val="11"/>
  </w:num>
  <w:num w:numId="13" w16cid:durableId="2009093459">
    <w:abstractNumId w:val="21"/>
  </w:num>
  <w:num w:numId="14" w16cid:durableId="1196844245">
    <w:abstractNumId w:val="7"/>
  </w:num>
  <w:num w:numId="15" w16cid:durableId="1058941582">
    <w:abstractNumId w:val="14"/>
  </w:num>
  <w:num w:numId="16" w16cid:durableId="194738348">
    <w:abstractNumId w:val="27"/>
  </w:num>
  <w:num w:numId="17" w16cid:durableId="258221614">
    <w:abstractNumId w:val="3"/>
  </w:num>
  <w:num w:numId="18" w16cid:durableId="881553908">
    <w:abstractNumId w:val="5"/>
  </w:num>
  <w:num w:numId="19" w16cid:durableId="1579559888">
    <w:abstractNumId w:val="2"/>
  </w:num>
  <w:num w:numId="20" w16cid:durableId="1997490274">
    <w:abstractNumId w:val="9"/>
  </w:num>
  <w:num w:numId="21" w16cid:durableId="879051325">
    <w:abstractNumId w:val="22"/>
  </w:num>
  <w:num w:numId="22" w16cid:durableId="239141625">
    <w:abstractNumId w:val="10"/>
  </w:num>
  <w:num w:numId="23" w16cid:durableId="995765826">
    <w:abstractNumId w:val="16"/>
  </w:num>
  <w:num w:numId="24" w16cid:durableId="1888371751">
    <w:abstractNumId w:val="23"/>
  </w:num>
  <w:num w:numId="25" w16cid:durableId="1099640351">
    <w:abstractNumId w:val="15"/>
  </w:num>
  <w:num w:numId="26" w16cid:durableId="92240759">
    <w:abstractNumId w:val="24"/>
  </w:num>
  <w:num w:numId="27" w16cid:durableId="86119110">
    <w:abstractNumId w:val="28"/>
  </w:num>
  <w:num w:numId="28" w16cid:durableId="656686008">
    <w:abstractNumId w:val="8"/>
  </w:num>
  <w:num w:numId="29" w16cid:durableId="924347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EA"/>
    <w:rsid w:val="00011B63"/>
    <w:rsid w:val="00015045"/>
    <w:rsid w:val="00015C15"/>
    <w:rsid w:val="00034BB2"/>
    <w:rsid w:val="00063538"/>
    <w:rsid w:val="0009170E"/>
    <w:rsid w:val="000970A6"/>
    <w:rsid w:val="000A10EF"/>
    <w:rsid w:val="000B78A3"/>
    <w:rsid w:val="000C0B95"/>
    <w:rsid w:val="000C62D5"/>
    <w:rsid w:val="000E1CBE"/>
    <w:rsid w:val="000E2093"/>
    <w:rsid w:val="000E7BCD"/>
    <w:rsid w:val="000F5104"/>
    <w:rsid w:val="000F5718"/>
    <w:rsid w:val="00102BC6"/>
    <w:rsid w:val="001134F7"/>
    <w:rsid w:val="0014191A"/>
    <w:rsid w:val="00154115"/>
    <w:rsid w:val="00182457"/>
    <w:rsid w:val="0018245F"/>
    <w:rsid w:val="001F284E"/>
    <w:rsid w:val="00207262"/>
    <w:rsid w:val="00212AB9"/>
    <w:rsid w:val="00220754"/>
    <w:rsid w:val="002257BE"/>
    <w:rsid w:val="002343E2"/>
    <w:rsid w:val="00240210"/>
    <w:rsid w:val="00243803"/>
    <w:rsid w:val="00257463"/>
    <w:rsid w:val="002A0C7E"/>
    <w:rsid w:val="002B305B"/>
    <w:rsid w:val="002C1DF1"/>
    <w:rsid w:val="002D14C9"/>
    <w:rsid w:val="002E71F2"/>
    <w:rsid w:val="002F29C2"/>
    <w:rsid w:val="00305FBC"/>
    <w:rsid w:val="00317654"/>
    <w:rsid w:val="00334325"/>
    <w:rsid w:val="003359A2"/>
    <w:rsid w:val="003470B5"/>
    <w:rsid w:val="00363004"/>
    <w:rsid w:val="00380FC8"/>
    <w:rsid w:val="003936A4"/>
    <w:rsid w:val="003B1C92"/>
    <w:rsid w:val="003B671D"/>
    <w:rsid w:val="00421371"/>
    <w:rsid w:val="00423609"/>
    <w:rsid w:val="00437387"/>
    <w:rsid w:val="004571C2"/>
    <w:rsid w:val="004917C7"/>
    <w:rsid w:val="004B090B"/>
    <w:rsid w:val="004D1329"/>
    <w:rsid w:val="00515DF7"/>
    <w:rsid w:val="00526B08"/>
    <w:rsid w:val="00533111"/>
    <w:rsid w:val="00540BBE"/>
    <w:rsid w:val="005515E3"/>
    <w:rsid w:val="00554663"/>
    <w:rsid w:val="00567724"/>
    <w:rsid w:val="005902FC"/>
    <w:rsid w:val="0059583E"/>
    <w:rsid w:val="005A5F8D"/>
    <w:rsid w:val="005C0C56"/>
    <w:rsid w:val="005C197D"/>
    <w:rsid w:val="005C73D1"/>
    <w:rsid w:val="005D10DD"/>
    <w:rsid w:val="005E11BC"/>
    <w:rsid w:val="006036FB"/>
    <w:rsid w:val="006127BE"/>
    <w:rsid w:val="00663A3C"/>
    <w:rsid w:val="006936B2"/>
    <w:rsid w:val="006C42BC"/>
    <w:rsid w:val="007123B8"/>
    <w:rsid w:val="0071749F"/>
    <w:rsid w:val="0072235D"/>
    <w:rsid w:val="0073030D"/>
    <w:rsid w:val="00733268"/>
    <w:rsid w:val="00744B5C"/>
    <w:rsid w:val="007459A3"/>
    <w:rsid w:val="00750D8F"/>
    <w:rsid w:val="00760616"/>
    <w:rsid w:val="00764FF0"/>
    <w:rsid w:val="007A1A18"/>
    <w:rsid w:val="007A45B2"/>
    <w:rsid w:val="007A5BB6"/>
    <w:rsid w:val="007B25A3"/>
    <w:rsid w:val="007C6D01"/>
    <w:rsid w:val="007D4AE1"/>
    <w:rsid w:val="007E01CD"/>
    <w:rsid w:val="007F49FA"/>
    <w:rsid w:val="0080786B"/>
    <w:rsid w:val="00831984"/>
    <w:rsid w:val="00835A5A"/>
    <w:rsid w:val="00840EC1"/>
    <w:rsid w:val="008445B2"/>
    <w:rsid w:val="008963DD"/>
    <w:rsid w:val="008B7530"/>
    <w:rsid w:val="008C2DA0"/>
    <w:rsid w:val="008C474E"/>
    <w:rsid w:val="008E659B"/>
    <w:rsid w:val="008E77AF"/>
    <w:rsid w:val="008F1E04"/>
    <w:rsid w:val="008F67D8"/>
    <w:rsid w:val="00904D05"/>
    <w:rsid w:val="00917BBB"/>
    <w:rsid w:val="00946DA1"/>
    <w:rsid w:val="00964663"/>
    <w:rsid w:val="00986BBA"/>
    <w:rsid w:val="009944E9"/>
    <w:rsid w:val="009A77FA"/>
    <w:rsid w:val="009B07E8"/>
    <w:rsid w:val="009F31B0"/>
    <w:rsid w:val="009F7D98"/>
    <w:rsid w:val="00A035F6"/>
    <w:rsid w:val="00A37A88"/>
    <w:rsid w:val="00AD7067"/>
    <w:rsid w:val="00B141BE"/>
    <w:rsid w:val="00B47475"/>
    <w:rsid w:val="00B4784A"/>
    <w:rsid w:val="00B522E2"/>
    <w:rsid w:val="00B533BA"/>
    <w:rsid w:val="00B72B7B"/>
    <w:rsid w:val="00B76982"/>
    <w:rsid w:val="00B82E1F"/>
    <w:rsid w:val="00B85355"/>
    <w:rsid w:val="00B8780F"/>
    <w:rsid w:val="00BB6F15"/>
    <w:rsid w:val="00BB728D"/>
    <w:rsid w:val="00BB73FD"/>
    <w:rsid w:val="00BC40AC"/>
    <w:rsid w:val="00BF30DF"/>
    <w:rsid w:val="00C10985"/>
    <w:rsid w:val="00C301AE"/>
    <w:rsid w:val="00C368EA"/>
    <w:rsid w:val="00C36D91"/>
    <w:rsid w:val="00C41E64"/>
    <w:rsid w:val="00C4291C"/>
    <w:rsid w:val="00C430A4"/>
    <w:rsid w:val="00C51554"/>
    <w:rsid w:val="00C67BEF"/>
    <w:rsid w:val="00CA75EA"/>
    <w:rsid w:val="00CC0286"/>
    <w:rsid w:val="00CD1248"/>
    <w:rsid w:val="00CD7DC6"/>
    <w:rsid w:val="00D11EAC"/>
    <w:rsid w:val="00D40241"/>
    <w:rsid w:val="00D61887"/>
    <w:rsid w:val="00D8299D"/>
    <w:rsid w:val="00DA7492"/>
    <w:rsid w:val="00DB14FB"/>
    <w:rsid w:val="00DD4C2F"/>
    <w:rsid w:val="00DE6783"/>
    <w:rsid w:val="00DF373F"/>
    <w:rsid w:val="00DF4CE2"/>
    <w:rsid w:val="00E17BA3"/>
    <w:rsid w:val="00E17BE9"/>
    <w:rsid w:val="00E5052B"/>
    <w:rsid w:val="00E66D38"/>
    <w:rsid w:val="00E858EB"/>
    <w:rsid w:val="00E95A77"/>
    <w:rsid w:val="00ED4CDA"/>
    <w:rsid w:val="00F07662"/>
    <w:rsid w:val="00F2066A"/>
    <w:rsid w:val="00F245A1"/>
    <w:rsid w:val="00F3061C"/>
    <w:rsid w:val="00F3423E"/>
    <w:rsid w:val="00F40917"/>
    <w:rsid w:val="00F57458"/>
    <w:rsid w:val="00F75919"/>
    <w:rsid w:val="00FA7C8F"/>
    <w:rsid w:val="00FD7F0C"/>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BE0"/>
  <w15:docId w15:val="{378AE553-8521-4C97-9E8F-D5B49B4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9"/>
    <w:pPr>
      <w:spacing w:after="0" w:line="240" w:lineRule="auto"/>
    </w:pPr>
  </w:style>
  <w:style w:type="paragraph" w:styleId="BalloonText">
    <w:name w:val="Balloon Text"/>
    <w:basedOn w:val="Normal"/>
    <w:link w:val="BalloonTextChar"/>
    <w:uiPriority w:val="99"/>
    <w:semiHidden/>
    <w:unhideWhenUsed/>
    <w:rsid w:val="00A0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6"/>
    <w:rPr>
      <w:rFonts w:ascii="Segoe UI" w:hAnsi="Segoe UI" w:cs="Segoe UI"/>
      <w:sz w:val="18"/>
      <w:szCs w:val="18"/>
    </w:rPr>
  </w:style>
  <w:style w:type="character" w:styleId="Hyperlink">
    <w:name w:val="Hyperlink"/>
    <w:basedOn w:val="DefaultParagraphFont"/>
    <w:uiPriority w:val="99"/>
    <w:unhideWhenUsed/>
    <w:rsid w:val="00C67BEF"/>
    <w:rPr>
      <w:color w:val="0000FF" w:themeColor="hyperlink"/>
      <w:u w:val="single"/>
    </w:rPr>
  </w:style>
  <w:style w:type="character" w:styleId="UnresolvedMention">
    <w:name w:val="Unresolved Mention"/>
    <w:basedOn w:val="DefaultParagraphFont"/>
    <w:uiPriority w:val="99"/>
    <w:semiHidden/>
    <w:unhideWhenUsed/>
    <w:rsid w:val="00C67BEF"/>
    <w:rPr>
      <w:color w:val="605E5C"/>
      <w:shd w:val="clear" w:color="auto" w:fill="E1DFDD"/>
    </w:rPr>
  </w:style>
  <w:style w:type="table" w:styleId="TableGrid">
    <w:name w:val="Table Grid"/>
    <w:basedOn w:val="TableNormal"/>
    <w:uiPriority w:val="5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41"/>
    <w:pPr>
      <w:ind w:left="720"/>
      <w:contextualSpacing/>
    </w:pPr>
  </w:style>
  <w:style w:type="numbering" w:customStyle="1" w:styleId="CurrentList1">
    <w:name w:val="Current List1"/>
    <w:uiPriority w:val="99"/>
    <w:rsid w:val="00DF373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wc\AppData\Local\Microsoft\Windows\INetCache\Content.Outlook\INAI5977\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AC-6F23-4ABE-B5BB-8CEFFD8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6</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pbmwc water</dc:creator>
  <cp:keywords/>
  <dc:description/>
  <cp:lastModifiedBy>pbmwc water</cp:lastModifiedBy>
  <cp:revision>6</cp:revision>
  <cp:lastPrinted>2023-10-25T20:23:00Z</cp:lastPrinted>
  <dcterms:created xsi:type="dcterms:W3CDTF">2023-10-12T17:42:00Z</dcterms:created>
  <dcterms:modified xsi:type="dcterms:W3CDTF">2023-11-07T17:58:00Z</dcterms:modified>
</cp:coreProperties>
</file>